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0D37" w:rsidRDefault="008C6571" w:rsidP="008C6571">
      <w:pPr>
        <w:jc w:val="center"/>
        <w:rPr>
          <w:rFonts w:ascii="Comic Sans MS" w:hAnsi="Comic Sans MS"/>
          <w:sz w:val="24"/>
          <w:u w:val="single"/>
        </w:rPr>
      </w:pPr>
      <w:r>
        <w:rPr>
          <w:rFonts w:ascii="Comic Sans MS" w:hAnsi="Comic Sans MS"/>
          <w:sz w:val="24"/>
          <w:u w:val="single"/>
        </w:rPr>
        <w:t>Theory of Knowledge BINGO!</w:t>
      </w:r>
    </w:p>
    <w:p w:rsidR="008C6571" w:rsidRDefault="008C6571" w:rsidP="008C6571">
      <w:pPr>
        <w:jc w:val="center"/>
        <w:rPr>
          <w:rFonts w:ascii="Comic Sans MS" w:hAnsi="Comic Sans MS"/>
          <w:i/>
          <w:sz w:val="24"/>
        </w:rPr>
      </w:pPr>
      <w:r>
        <w:rPr>
          <w:rFonts w:ascii="Comic Sans MS" w:hAnsi="Comic Sans MS"/>
          <w:i/>
          <w:sz w:val="24"/>
        </w:rPr>
        <w:t>You have been selected to play TOK BINGO!!</w:t>
      </w:r>
    </w:p>
    <w:p w:rsidR="008C6571" w:rsidRDefault="008C6571" w:rsidP="008C6571">
      <w:pPr>
        <w:jc w:val="center"/>
        <w:rPr>
          <w:rFonts w:ascii="Comic Sans MS" w:hAnsi="Comic Sans MS"/>
          <w:sz w:val="24"/>
        </w:rPr>
      </w:pPr>
      <w:r>
        <w:rPr>
          <w:rFonts w:ascii="Comic Sans MS" w:hAnsi="Comic Sans MS"/>
          <w:sz w:val="24"/>
        </w:rPr>
        <w:t xml:space="preserve">Throughout the next week in school, you must identify an example </w:t>
      </w:r>
      <w:bookmarkStart w:id="0" w:name="_GoBack"/>
      <w:bookmarkEnd w:id="0"/>
      <w:r>
        <w:rPr>
          <w:rFonts w:ascii="Comic Sans MS" w:hAnsi="Comic Sans MS"/>
          <w:sz w:val="24"/>
        </w:rPr>
        <w:t>of TOK being used or popping up in every lesson. This could be an instance where a teacher asks you to consider a knowledge question, a real life situation that you could derive a knowledge question from, a TOK discussion that you have in class, or something else – the opportunities are endless!</w:t>
      </w:r>
    </w:p>
    <w:p w:rsidR="008C6571" w:rsidRDefault="008C6571" w:rsidP="008C6571">
      <w:pPr>
        <w:jc w:val="center"/>
        <w:rPr>
          <w:rFonts w:ascii="Comic Sans MS" w:hAnsi="Comic Sans MS"/>
          <w:sz w:val="24"/>
        </w:rPr>
      </w:pPr>
      <w:r>
        <w:rPr>
          <w:rFonts w:ascii="Comic Sans MS" w:hAnsi="Comic Sans MS"/>
          <w:sz w:val="24"/>
        </w:rPr>
        <w:t>If you manage to get a FULL HOUSE by the time you next come to our TOK lesson, you will win a prize!*</w:t>
      </w:r>
    </w:p>
    <w:tbl>
      <w:tblPr>
        <w:tblStyle w:val="TableGrid"/>
        <w:tblW w:w="15438" w:type="dxa"/>
        <w:tblLook w:val="04A0" w:firstRow="1" w:lastRow="0" w:firstColumn="1" w:lastColumn="0" w:noHBand="0" w:noVBand="1"/>
      </w:tblPr>
      <w:tblGrid>
        <w:gridCol w:w="5146"/>
        <w:gridCol w:w="5146"/>
        <w:gridCol w:w="5146"/>
      </w:tblGrid>
      <w:tr w:rsidR="00B23EFB" w:rsidTr="00B23EFB">
        <w:trPr>
          <w:trHeight w:val="471"/>
        </w:trPr>
        <w:tc>
          <w:tcPr>
            <w:tcW w:w="5146" w:type="dxa"/>
            <w:shd w:val="clear" w:color="auto" w:fill="9CC2E5" w:themeFill="accent1" w:themeFillTint="99"/>
            <w:vAlign w:val="center"/>
          </w:tcPr>
          <w:p w:rsidR="008C6571" w:rsidRPr="008C6571" w:rsidRDefault="008C6571" w:rsidP="008C6571">
            <w:pPr>
              <w:jc w:val="center"/>
              <w:rPr>
                <w:rFonts w:ascii="Comic Sans MS" w:hAnsi="Comic Sans MS"/>
                <w:b/>
              </w:rPr>
            </w:pPr>
            <w:r w:rsidRPr="008C6571">
              <w:rPr>
                <w:rFonts w:ascii="Comic Sans MS" w:hAnsi="Comic Sans MS"/>
                <w:b/>
              </w:rPr>
              <w:t xml:space="preserve">Subject: </w:t>
            </w:r>
            <w:r>
              <w:rPr>
                <w:rFonts w:ascii="Comic Sans MS" w:hAnsi="Comic Sans MS"/>
                <w:b/>
              </w:rPr>
              <w:t>English</w:t>
            </w:r>
          </w:p>
        </w:tc>
        <w:tc>
          <w:tcPr>
            <w:tcW w:w="5146" w:type="dxa"/>
            <w:shd w:val="clear" w:color="auto" w:fill="F4B083" w:themeFill="accent2" w:themeFillTint="99"/>
            <w:vAlign w:val="center"/>
          </w:tcPr>
          <w:p w:rsidR="008C6571" w:rsidRPr="008C6571" w:rsidRDefault="008C6571" w:rsidP="008C6571">
            <w:pPr>
              <w:jc w:val="center"/>
              <w:rPr>
                <w:rFonts w:ascii="Comic Sans MS" w:hAnsi="Comic Sans MS"/>
                <w:b/>
              </w:rPr>
            </w:pPr>
            <w:r w:rsidRPr="008C6571">
              <w:rPr>
                <w:rFonts w:ascii="Comic Sans MS" w:hAnsi="Comic Sans MS"/>
                <w:b/>
              </w:rPr>
              <w:t xml:space="preserve">Subject: </w:t>
            </w:r>
            <w:r>
              <w:rPr>
                <w:rFonts w:ascii="Comic Sans MS" w:hAnsi="Comic Sans MS"/>
                <w:b/>
              </w:rPr>
              <w:t>Mathematics</w:t>
            </w:r>
          </w:p>
        </w:tc>
        <w:tc>
          <w:tcPr>
            <w:tcW w:w="5146" w:type="dxa"/>
            <w:shd w:val="clear" w:color="auto" w:fill="C9C9C9" w:themeFill="accent3" w:themeFillTint="99"/>
            <w:vAlign w:val="center"/>
          </w:tcPr>
          <w:p w:rsidR="008C6571" w:rsidRPr="008C6571" w:rsidRDefault="008C6571" w:rsidP="008C6571">
            <w:pPr>
              <w:jc w:val="center"/>
              <w:rPr>
                <w:rFonts w:ascii="Comic Sans MS" w:hAnsi="Comic Sans MS"/>
                <w:b/>
              </w:rPr>
            </w:pPr>
            <w:r w:rsidRPr="008C6571">
              <w:rPr>
                <w:rFonts w:ascii="Comic Sans MS" w:hAnsi="Comic Sans MS"/>
                <w:b/>
              </w:rPr>
              <w:t xml:space="preserve">Subject: </w:t>
            </w:r>
            <w:r>
              <w:rPr>
                <w:rFonts w:ascii="Comic Sans MS" w:hAnsi="Comic Sans MS"/>
                <w:b/>
              </w:rPr>
              <w:t>Science</w:t>
            </w:r>
          </w:p>
        </w:tc>
      </w:tr>
      <w:tr w:rsidR="0056658D" w:rsidTr="009D2705">
        <w:trPr>
          <w:trHeight w:val="1378"/>
        </w:trPr>
        <w:tc>
          <w:tcPr>
            <w:tcW w:w="5146" w:type="dxa"/>
            <w:shd w:val="clear" w:color="auto" w:fill="DEEAF6" w:themeFill="accent1" w:themeFillTint="33"/>
          </w:tcPr>
          <w:p w:rsidR="0056658D" w:rsidRPr="008C6571" w:rsidRDefault="0056658D" w:rsidP="009D2705">
            <w:pPr>
              <w:rPr>
                <w:rFonts w:ascii="Comic Sans MS" w:hAnsi="Comic Sans MS"/>
              </w:rPr>
            </w:pPr>
            <w:r>
              <w:rPr>
                <w:rFonts w:ascii="Comic Sans MS" w:hAnsi="Comic Sans MS"/>
              </w:rPr>
              <w:t xml:space="preserve">In this subject, I spotted… </w:t>
            </w:r>
          </w:p>
        </w:tc>
        <w:tc>
          <w:tcPr>
            <w:tcW w:w="5146" w:type="dxa"/>
            <w:shd w:val="clear" w:color="auto" w:fill="FBE4D5" w:themeFill="accent2" w:themeFillTint="33"/>
          </w:tcPr>
          <w:p w:rsidR="0056658D" w:rsidRPr="008C6571" w:rsidRDefault="0056658D" w:rsidP="009D2705">
            <w:pPr>
              <w:rPr>
                <w:rFonts w:ascii="Comic Sans MS" w:hAnsi="Comic Sans MS"/>
              </w:rPr>
            </w:pPr>
            <w:r>
              <w:rPr>
                <w:rFonts w:ascii="Comic Sans MS" w:hAnsi="Comic Sans MS"/>
              </w:rPr>
              <w:t xml:space="preserve">In this subject, I spotted… </w:t>
            </w:r>
          </w:p>
        </w:tc>
        <w:tc>
          <w:tcPr>
            <w:tcW w:w="5146" w:type="dxa"/>
            <w:shd w:val="clear" w:color="auto" w:fill="EDEDED" w:themeFill="accent3" w:themeFillTint="33"/>
          </w:tcPr>
          <w:p w:rsidR="0056658D" w:rsidRPr="008C6571" w:rsidRDefault="0056658D" w:rsidP="009D2705">
            <w:pPr>
              <w:rPr>
                <w:rFonts w:ascii="Comic Sans MS" w:hAnsi="Comic Sans MS"/>
              </w:rPr>
            </w:pPr>
            <w:r>
              <w:rPr>
                <w:rFonts w:ascii="Comic Sans MS" w:hAnsi="Comic Sans MS"/>
              </w:rPr>
              <w:t xml:space="preserve">In this subject, I spotted… </w:t>
            </w:r>
          </w:p>
        </w:tc>
      </w:tr>
      <w:tr w:rsidR="00B23EFB" w:rsidTr="009D2705">
        <w:trPr>
          <w:trHeight w:val="1377"/>
        </w:trPr>
        <w:tc>
          <w:tcPr>
            <w:tcW w:w="5146" w:type="dxa"/>
            <w:shd w:val="clear" w:color="auto" w:fill="DEEAF6" w:themeFill="accent1" w:themeFillTint="33"/>
          </w:tcPr>
          <w:p w:rsidR="0056658D" w:rsidRPr="008C6571" w:rsidRDefault="0056658D" w:rsidP="009D2705">
            <w:pPr>
              <w:rPr>
                <w:rFonts w:ascii="Comic Sans MS" w:hAnsi="Comic Sans MS"/>
              </w:rPr>
            </w:pPr>
            <w:r>
              <w:rPr>
                <w:rFonts w:ascii="Comic Sans MS" w:hAnsi="Comic Sans MS"/>
              </w:rPr>
              <w:t>I believe that this is relevant to TOK because…</w:t>
            </w:r>
          </w:p>
        </w:tc>
        <w:tc>
          <w:tcPr>
            <w:tcW w:w="5146" w:type="dxa"/>
            <w:shd w:val="clear" w:color="auto" w:fill="FBE4D5" w:themeFill="accent2" w:themeFillTint="33"/>
          </w:tcPr>
          <w:p w:rsidR="0056658D" w:rsidRPr="008C6571" w:rsidRDefault="0056658D" w:rsidP="009D2705">
            <w:pPr>
              <w:rPr>
                <w:rFonts w:ascii="Comic Sans MS" w:hAnsi="Comic Sans MS"/>
              </w:rPr>
            </w:pPr>
            <w:r>
              <w:rPr>
                <w:rFonts w:ascii="Comic Sans MS" w:hAnsi="Comic Sans MS"/>
              </w:rPr>
              <w:t>I believe that this is relevant to TOK because…</w:t>
            </w:r>
          </w:p>
        </w:tc>
        <w:tc>
          <w:tcPr>
            <w:tcW w:w="5146" w:type="dxa"/>
            <w:shd w:val="clear" w:color="auto" w:fill="EDEDED" w:themeFill="accent3" w:themeFillTint="33"/>
          </w:tcPr>
          <w:p w:rsidR="0056658D" w:rsidRPr="008C6571" w:rsidRDefault="0056658D" w:rsidP="009D2705">
            <w:pPr>
              <w:rPr>
                <w:rFonts w:ascii="Comic Sans MS" w:hAnsi="Comic Sans MS"/>
              </w:rPr>
            </w:pPr>
            <w:r>
              <w:rPr>
                <w:rFonts w:ascii="Comic Sans MS" w:hAnsi="Comic Sans MS"/>
              </w:rPr>
              <w:t>I believe that this is relevant to TOK because…</w:t>
            </w:r>
          </w:p>
        </w:tc>
      </w:tr>
      <w:tr w:rsidR="008C6571" w:rsidTr="00B23EFB">
        <w:trPr>
          <w:trHeight w:val="503"/>
        </w:trPr>
        <w:tc>
          <w:tcPr>
            <w:tcW w:w="5146" w:type="dxa"/>
            <w:shd w:val="clear" w:color="auto" w:fill="FFD966" w:themeFill="accent4" w:themeFillTint="99"/>
            <w:vAlign w:val="center"/>
          </w:tcPr>
          <w:p w:rsidR="008C6571" w:rsidRPr="008C6571" w:rsidRDefault="008C6571" w:rsidP="008C6571">
            <w:pPr>
              <w:jc w:val="center"/>
              <w:rPr>
                <w:rFonts w:ascii="Comic Sans MS" w:hAnsi="Comic Sans MS"/>
                <w:b/>
              </w:rPr>
            </w:pPr>
            <w:r>
              <w:rPr>
                <w:rFonts w:ascii="Comic Sans MS" w:hAnsi="Comic Sans MS"/>
                <w:b/>
              </w:rPr>
              <w:t>Subject: Spanish/French/Mandarin/German</w:t>
            </w:r>
          </w:p>
        </w:tc>
        <w:tc>
          <w:tcPr>
            <w:tcW w:w="5146" w:type="dxa"/>
            <w:shd w:val="clear" w:color="auto" w:fill="A8D08D" w:themeFill="accent6" w:themeFillTint="99"/>
            <w:vAlign w:val="center"/>
          </w:tcPr>
          <w:p w:rsidR="008C6571" w:rsidRPr="008C6571" w:rsidRDefault="008C6571" w:rsidP="008C6571">
            <w:pPr>
              <w:jc w:val="center"/>
              <w:rPr>
                <w:rFonts w:ascii="Comic Sans MS" w:hAnsi="Comic Sans MS"/>
                <w:b/>
              </w:rPr>
            </w:pPr>
            <w:r>
              <w:rPr>
                <w:rFonts w:ascii="Comic Sans MS" w:hAnsi="Comic Sans MS"/>
                <w:b/>
              </w:rPr>
              <w:t>Subject: ________________</w:t>
            </w:r>
          </w:p>
        </w:tc>
        <w:tc>
          <w:tcPr>
            <w:tcW w:w="5146" w:type="dxa"/>
            <w:shd w:val="clear" w:color="auto" w:fill="8EAADB" w:themeFill="accent5" w:themeFillTint="99"/>
            <w:vAlign w:val="center"/>
          </w:tcPr>
          <w:p w:rsidR="008C6571" w:rsidRPr="008C6571" w:rsidRDefault="008C6571" w:rsidP="008C6571">
            <w:pPr>
              <w:jc w:val="center"/>
              <w:rPr>
                <w:rFonts w:ascii="Comic Sans MS" w:hAnsi="Comic Sans MS"/>
                <w:b/>
              </w:rPr>
            </w:pPr>
            <w:r>
              <w:rPr>
                <w:rFonts w:ascii="Comic Sans MS" w:hAnsi="Comic Sans MS"/>
                <w:b/>
              </w:rPr>
              <w:t>Subject: _________________</w:t>
            </w:r>
          </w:p>
        </w:tc>
      </w:tr>
      <w:tr w:rsidR="00B23EFB" w:rsidTr="009D2705">
        <w:trPr>
          <w:trHeight w:val="1511"/>
        </w:trPr>
        <w:tc>
          <w:tcPr>
            <w:tcW w:w="5146" w:type="dxa"/>
            <w:shd w:val="clear" w:color="auto" w:fill="FFF2CC" w:themeFill="accent4" w:themeFillTint="33"/>
          </w:tcPr>
          <w:p w:rsidR="0056658D" w:rsidRPr="008C6571" w:rsidRDefault="0056658D" w:rsidP="009D2705">
            <w:pPr>
              <w:rPr>
                <w:rFonts w:ascii="Comic Sans MS" w:hAnsi="Comic Sans MS"/>
              </w:rPr>
            </w:pPr>
            <w:r>
              <w:rPr>
                <w:rFonts w:ascii="Comic Sans MS" w:hAnsi="Comic Sans MS"/>
              </w:rPr>
              <w:t xml:space="preserve">In this subject, I spotted… </w:t>
            </w:r>
          </w:p>
        </w:tc>
        <w:tc>
          <w:tcPr>
            <w:tcW w:w="5146" w:type="dxa"/>
            <w:shd w:val="clear" w:color="auto" w:fill="E2EFD9" w:themeFill="accent6" w:themeFillTint="33"/>
          </w:tcPr>
          <w:p w:rsidR="0056658D" w:rsidRPr="008C6571" w:rsidRDefault="0056658D" w:rsidP="009D2705">
            <w:pPr>
              <w:rPr>
                <w:rFonts w:ascii="Comic Sans MS" w:hAnsi="Comic Sans MS"/>
              </w:rPr>
            </w:pPr>
            <w:r>
              <w:rPr>
                <w:rFonts w:ascii="Comic Sans MS" w:hAnsi="Comic Sans MS"/>
              </w:rPr>
              <w:t xml:space="preserve">In this subject, I spotted… </w:t>
            </w:r>
          </w:p>
        </w:tc>
        <w:tc>
          <w:tcPr>
            <w:tcW w:w="5146" w:type="dxa"/>
            <w:shd w:val="clear" w:color="auto" w:fill="D9E2F3" w:themeFill="accent5" w:themeFillTint="33"/>
          </w:tcPr>
          <w:p w:rsidR="0056658D" w:rsidRPr="008C6571" w:rsidRDefault="0056658D" w:rsidP="009D2705">
            <w:pPr>
              <w:rPr>
                <w:rFonts w:ascii="Comic Sans MS" w:hAnsi="Comic Sans MS"/>
              </w:rPr>
            </w:pPr>
            <w:r>
              <w:rPr>
                <w:rFonts w:ascii="Comic Sans MS" w:hAnsi="Comic Sans MS"/>
              </w:rPr>
              <w:t xml:space="preserve">In this subject, I spotted… </w:t>
            </w:r>
          </w:p>
        </w:tc>
      </w:tr>
      <w:tr w:rsidR="0056658D" w:rsidTr="009D2705">
        <w:trPr>
          <w:trHeight w:val="1511"/>
        </w:trPr>
        <w:tc>
          <w:tcPr>
            <w:tcW w:w="5146" w:type="dxa"/>
            <w:shd w:val="clear" w:color="auto" w:fill="FFF2CC" w:themeFill="accent4" w:themeFillTint="33"/>
          </w:tcPr>
          <w:p w:rsidR="0056658D" w:rsidRPr="008C6571" w:rsidRDefault="0056658D" w:rsidP="009D2705">
            <w:pPr>
              <w:rPr>
                <w:rFonts w:ascii="Comic Sans MS" w:hAnsi="Comic Sans MS"/>
              </w:rPr>
            </w:pPr>
            <w:r>
              <w:rPr>
                <w:rFonts w:ascii="Comic Sans MS" w:hAnsi="Comic Sans MS"/>
              </w:rPr>
              <w:t>I believe that this is relevant to TOK because…</w:t>
            </w:r>
          </w:p>
        </w:tc>
        <w:tc>
          <w:tcPr>
            <w:tcW w:w="5146" w:type="dxa"/>
            <w:shd w:val="clear" w:color="auto" w:fill="E2EFD9" w:themeFill="accent6" w:themeFillTint="33"/>
          </w:tcPr>
          <w:p w:rsidR="0056658D" w:rsidRPr="008C6571" w:rsidRDefault="0056658D" w:rsidP="009D2705">
            <w:pPr>
              <w:rPr>
                <w:rFonts w:ascii="Comic Sans MS" w:hAnsi="Comic Sans MS"/>
              </w:rPr>
            </w:pPr>
            <w:r>
              <w:rPr>
                <w:rFonts w:ascii="Comic Sans MS" w:hAnsi="Comic Sans MS"/>
              </w:rPr>
              <w:t>I believe that this is relevant to TOK because…</w:t>
            </w:r>
          </w:p>
        </w:tc>
        <w:tc>
          <w:tcPr>
            <w:tcW w:w="5146" w:type="dxa"/>
            <w:shd w:val="clear" w:color="auto" w:fill="D9E2F3" w:themeFill="accent5" w:themeFillTint="33"/>
          </w:tcPr>
          <w:p w:rsidR="0056658D" w:rsidRPr="008C6571" w:rsidRDefault="0056658D" w:rsidP="009D2705">
            <w:pPr>
              <w:rPr>
                <w:rFonts w:ascii="Comic Sans MS" w:hAnsi="Comic Sans MS"/>
              </w:rPr>
            </w:pPr>
            <w:r>
              <w:rPr>
                <w:rFonts w:ascii="Comic Sans MS" w:hAnsi="Comic Sans MS"/>
              </w:rPr>
              <w:t>I believe that this is relevant to TOK because…</w:t>
            </w:r>
          </w:p>
        </w:tc>
      </w:tr>
    </w:tbl>
    <w:p w:rsidR="008C6571" w:rsidRPr="008C6571" w:rsidRDefault="008C6571" w:rsidP="008C6571">
      <w:pPr>
        <w:jc w:val="center"/>
        <w:rPr>
          <w:rFonts w:ascii="Comic Sans MS" w:hAnsi="Comic Sans MS"/>
          <w:sz w:val="24"/>
        </w:rPr>
      </w:pPr>
    </w:p>
    <w:sectPr w:rsidR="008C6571" w:rsidRPr="008C6571" w:rsidSect="00B23EFB">
      <w:footerReference w:type="default" r:id="rId6"/>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445F" w:rsidRDefault="00FA445F" w:rsidP="008C6571">
      <w:pPr>
        <w:spacing w:after="0" w:line="240" w:lineRule="auto"/>
      </w:pPr>
      <w:r>
        <w:separator/>
      </w:r>
    </w:p>
  </w:endnote>
  <w:endnote w:type="continuationSeparator" w:id="0">
    <w:p w:rsidR="00FA445F" w:rsidRDefault="00FA445F" w:rsidP="008C65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6571" w:rsidRPr="008C6571" w:rsidRDefault="008C6571">
    <w:pPr>
      <w:pStyle w:val="Footer"/>
      <w:rPr>
        <w:rFonts w:ascii="Comic Sans MS" w:hAnsi="Comic Sans MS"/>
        <w:sz w:val="18"/>
      </w:rPr>
    </w:pPr>
    <w:r w:rsidRPr="008C6571">
      <w:rPr>
        <w:rFonts w:ascii="Comic Sans MS" w:hAnsi="Comic Sans MS"/>
        <w:sz w:val="18"/>
      </w:rPr>
      <w:t>*</w:t>
    </w:r>
    <w:r>
      <w:rPr>
        <w:rFonts w:ascii="Comic Sans MS" w:hAnsi="Comic Sans MS"/>
        <w:sz w:val="18"/>
      </w:rPr>
      <w:t>You must completely explain your example from each subject in order to be eligible for the prize. You must explain what it is that you identified, and why you think it is a good example of TOK in that subject. You could discuss the answer with your subject teacher (or me) if you get stuck…</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445F" w:rsidRDefault="00FA445F" w:rsidP="008C6571">
      <w:pPr>
        <w:spacing w:after="0" w:line="240" w:lineRule="auto"/>
      </w:pPr>
      <w:r>
        <w:separator/>
      </w:r>
    </w:p>
  </w:footnote>
  <w:footnote w:type="continuationSeparator" w:id="0">
    <w:p w:rsidR="00FA445F" w:rsidRDefault="00FA445F" w:rsidP="008C65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2F4"/>
    <w:rsid w:val="001B386D"/>
    <w:rsid w:val="0056658D"/>
    <w:rsid w:val="008C6571"/>
    <w:rsid w:val="009D2705"/>
    <w:rsid w:val="00B23EFB"/>
    <w:rsid w:val="00DF0D37"/>
    <w:rsid w:val="00E102F4"/>
    <w:rsid w:val="00FA44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91D416-B434-40FC-9DF9-9B9B79099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65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6571"/>
  </w:style>
  <w:style w:type="paragraph" w:styleId="Footer">
    <w:name w:val="footer"/>
    <w:basedOn w:val="Normal"/>
    <w:link w:val="FooterChar"/>
    <w:uiPriority w:val="99"/>
    <w:unhideWhenUsed/>
    <w:rsid w:val="008C65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6571"/>
  </w:style>
  <w:style w:type="table" w:styleId="TableGrid">
    <w:name w:val="Table Grid"/>
    <w:basedOn w:val="TableNormal"/>
    <w:uiPriority w:val="39"/>
    <w:rsid w:val="008C65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171</Words>
  <Characters>980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Abbey Willoughby</dc:creator>
  <cp:keywords/>
  <dc:description/>
  <cp:lastModifiedBy>Abbey Willoughby</cp:lastModifiedBy>
  <cp:revision>4</cp:revision>
  <dcterms:created xsi:type="dcterms:W3CDTF">2017-11-03T14:34:00Z</dcterms:created>
  <dcterms:modified xsi:type="dcterms:W3CDTF">2017-11-06T13:25:00Z</dcterms:modified>
</cp:coreProperties>
</file>